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4F" w:rsidRPr="00F92D4F" w:rsidRDefault="00F92D4F" w:rsidP="00F92D4F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proofErr w:type="gramStart"/>
      <w:r w:rsidRPr="00F92D4F">
        <w:rPr>
          <w:rFonts w:ascii="Arial" w:hAnsi="Arial" w:cs="Arial"/>
          <w:b/>
          <w:caps/>
          <w:sz w:val="24"/>
          <w:szCs w:val="24"/>
        </w:rPr>
        <w:t>Osserva,</w:t>
      </w:r>
      <w:proofErr w:type="gramEnd"/>
      <w:r w:rsidRPr="00F92D4F">
        <w:rPr>
          <w:rFonts w:ascii="Arial" w:hAnsi="Arial" w:cs="Arial"/>
          <w:b/>
          <w:caps/>
          <w:sz w:val="24"/>
          <w:szCs w:val="24"/>
        </w:rPr>
        <w:t xml:space="preserve"> Agisci, Conosci - Apprendistato cognitivo</w:t>
      </w:r>
    </w:p>
    <w:p w:rsidR="00F92D4F" w:rsidRPr="00EF1C8F" w:rsidRDefault="00F92D4F" w:rsidP="00F92D4F"/>
    <w:p w:rsidR="00F92D4F" w:rsidRPr="00F92D4F" w:rsidRDefault="00F92D4F" w:rsidP="00F92D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D4F">
        <w:rPr>
          <w:rFonts w:ascii="Arial" w:hAnsi="Arial" w:cs="Arial"/>
          <w:b/>
          <w:sz w:val="24"/>
          <w:szCs w:val="24"/>
        </w:rPr>
        <w:t>Domande chiave</w:t>
      </w:r>
    </w:p>
    <w:p w:rsidR="00F92D4F" w:rsidRPr="00F92D4F" w:rsidRDefault="00F92D4F" w:rsidP="00F92D4F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t>Come possono gli studenti imparare a pensare in modo strategico</w:t>
      </w:r>
      <w:proofErr w:type="gramStart"/>
      <w:r w:rsidRPr="00F92D4F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F92D4F" w:rsidRPr="00F92D4F" w:rsidRDefault="00F92D4F" w:rsidP="00F92D4F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t>Come possono gli insegnanti rendere visibile il pensiero per i loro studenti e sostenere l'apprendimento in modo più efficace?</w:t>
      </w:r>
    </w:p>
    <w:p w:rsidR="00F92D4F" w:rsidRPr="00F92D4F" w:rsidRDefault="00F92D4F" w:rsidP="00F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D4F" w:rsidRPr="00F92D4F" w:rsidRDefault="00F92D4F" w:rsidP="00F92D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D4F">
        <w:rPr>
          <w:rFonts w:ascii="Arial" w:hAnsi="Arial" w:cs="Arial"/>
          <w:b/>
          <w:sz w:val="24"/>
          <w:szCs w:val="24"/>
        </w:rPr>
        <w:t>Obiettivi di apprendimento</w:t>
      </w:r>
    </w:p>
    <w:p w:rsidR="00F92D4F" w:rsidRPr="00F92D4F" w:rsidRDefault="00F92D4F" w:rsidP="00F92D4F">
      <w:pPr>
        <w:pStyle w:val="Paragrafoelenco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t>Utilizzare l’apprendistato cognitivo - Gli insegnanti impareranno quali tipi di compiti e progetti sono appropriati per l’apprendistato cognitivo</w:t>
      </w:r>
      <w:proofErr w:type="gramStart"/>
      <w:r w:rsidRPr="00F92D4F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92D4F">
        <w:rPr>
          <w:rFonts w:ascii="Arial" w:hAnsi="Arial" w:cs="Arial"/>
          <w:sz w:val="24"/>
          <w:szCs w:val="24"/>
        </w:rPr>
        <w:t xml:space="preserve"> Essi comprenderanno che i compiti devono essere autentici</w:t>
      </w:r>
      <w:proofErr w:type="gramStart"/>
      <w:r w:rsidRPr="00F92D4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92D4F">
        <w:rPr>
          <w:rFonts w:ascii="Arial" w:hAnsi="Arial" w:cs="Arial"/>
          <w:sz w:val="24"/>
          <w:szCs w:val="24"/>
        </w:rPr>
        <w:t xml:space="preserve"> rappresentativi del dominio di contenuto esplorato e basati su esigenze e contesti del mondo reale.</w:t>
      </w:r>
    </w:p>
    <w:p w:rsidR="00F92D4F" w:rsidRPr="00F92D4F" w:rsidRDefault="00F92D4F" w:rsidP="00F92D4F">
      <w:pPr>
        <w:pStyle w:val="Paragrafoelenco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t xml:space="preserve">Rendere visibile il pensiero – Gli insegnanti </w:t>
      </w:r>
      <w:proofErr w:type="gramStart"/>
      <w:r w:rsidRPr="00F92D4F">
        <w:rPr>
          <w:rFonts w:ascii="Arial" w:hAnsi="Arial" w:cs="Arial"/>
          <w:sz w:val="24"/>
          <w:szCs w:val="24"/>
        </w:rPr>
        <w:t>impareranno</w:t>
      </w:r>
      <w:proofErr w:type="gramEnd"/>
      <w:r w:rsidRPr="00F92D4F">
        <w:rPr>
          <w:rFonts w:ascii="Arial" w:hAnsi="Arial" w:cs="Arial"/>
          <w:sz w:val="24"/>
          <w:szCs w:val="24"/>
        </w:rPr>
        <w:t xml:space="preserve"> a rendere visibile il pensiero esperto e a supportare l’apprendimento attraverso il modellamento, il supporto e l’accompagnamento . Essi riconosceranno l’esigenza di analizzare un compito, di supportare attentamente e </w:t>
      </w:r>
      <w:proofErr w:type="gramStart"/>
      <w:r w:rsidRPr="00F92D4F">
        <w:rPr>
          <w:rFonts w:ascii="Arial" w:hAnsi="Arial" w:cs="Arial"/>
          <w:sz w:val="24"/>
          <w:szCs w:val="24"/>
        </w:rPr>
        <w:t>strutturare</w:t>
      </w:r>
      <w:proofErr w:type="gramEnd"/>
      <w:r w:rsidRPr="00F92D4F">
        <w:rPr>
          <w:rFonts w:ascii="Arial" w:hAnsi="Arial" w:cs="Arial"/>
          <w:sz w:val="24"/>
          <w:szCs w:val="24"/>
        </w:rPr>
        <w:t xml:space="preserve"> attività utili a guidare un apprendistato cognitivo .</w:t>
      </w:r>
    </w:p>
    <w:p w:rsidR="00F92D4F" w:rsidRPr="00F92D4F" w:rsidRDefault="00F92D4F" w:rsidP="00F92D4F">
      <w:pPr>
        <w:pStyle w:val="Paragrafoelenco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t>Valutare l'apprendimento degli studenti - Gli insegnanti comprenderanno come rendere visibile il pensiero degli studenti in modo da poter decidere quando e come sostenere l’apprendimento degli studenti</w:t>
      </w:r>
      <w:proofErr w:type="gramStart"/>
      <w:r w:rsidRPr="00F92D4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92D4F" w:rsidRPr="00F92D4F" w:rsidRDefault="00F92D4F" w:rsidP="00F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D4F" w:rsidRPr="00F92D4F" w:rsidRDefault="00F92D4F" w:rsidP="00F92D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D4F">
        <w:rPr>
          <w:rFonts w:ascii="Arial" w:hAnsi="Arial" w:cs="Arial"/>
          <w:b/>
          <w:sz w:val="24"/>
          <w:szCs w:val="24"/>
        </w:rPr>
        <w:t>Descrizione generale</w:t>
      </w:r>
    </w:p>
    <w:p w:rsidR="00F92D4F" w:rsidRPr="00F92D4F" w:rsidRDefault="00F92D4F" w:rsidP="00F92D4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t>In molte occupazioni tradizionali</w:t>
      </w:r>
      <w:proofErr w:type="gramStart"/>
      <w:r w:rsidRPr="00F92D4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92D4F">
        <w:rPr>
          <w:rFonts w:ascii="Arial" w:hAnsi="Arial" w:cs="Arial"/>
          <w:sz w:val="24"/>
          <w:szCs w:val="24"/>
        </w:rPr>
        <w:t xml:space="preserve">i maestri di una determinata attività prendevano novizi sotto le loro ali e insegnavano loro attraverso un apprendistato . Fabbri, sarte, o artigiani insegnavano ai loro apprendisti attraverso un processo di dimostrazione, assistenza e sostegno. In tali </w:t>
      </w:r>
      <w:proofErr w:type="gramStart"/>
      <w:r w:rsidRPr="00F92D4F">
        <w:rPr>
          <w:rFonts w:ascii="Arial" w:hAnsi="Arial" w:cs="Arial"/>
          <w:sz w:val="24"/>
          <w:szCs w:val="24"/>
        </w:rPr>
        <w:t>contesti</w:t>
      </w:r>
      <w:proofErr w:type="gramEnd"/>
      <w:r w:rsidRPr="00F92D4F">
        <w:rPr>
          <w:rFonts w:ascii="Arial" w:hAnsi="Arial" w:cs="Arial"/>
          <w:sz w:val="24"/>
          <w:szCs w:val="24"/>
        </w:rPr>
        <w:t xml:space="preserve">  colui che apprende era in grado di osservare e partecipare al processo di lavoro dall’inizio alla fine.  Il compito del maestro era </w:t>
      </w:r>
      <w:proofErr w:type="gramStart"/>
      <w:r w:rsidRPr="00F92D4F">
        <w:rPr>
          <w:rFonts w:ascii="Arial" w:hAnsi="Arial" w:cs="Arial"/>
          <w:sz w:val="24"/>
          <w:szCs w:val="24"/>
        </w:rPr>
        <w:t>quello di</w:t>
      </w:r>
      <w:proofErr w:type="gramEnd"/>
      <w:r w:rsidRPr="00F92D4F">
        <w:rPr>
          <w:rFonts w:ascii="Arial" w:hAnsi="Arial" w:cs="Arial"/>
          <w:sz w:val="24"/>
          <w:szCs w:val="24"/>
        </w:rPr>
        <w:t xml:space="preserve"> creare opportunità per l'apprendista, assisterlo nel lavoro e consentirgli di sperimentare nuove competenze sotto la sua supervisione.  Insegnare e apprendere in </w:t>
      </w:r>
      <w:proofErr w:type="gramStart"/>
      <w:r w:rsidRPr="00F92D4F">
        <w:rPr>
          <w:rFonts w:ascii="Arial" w:hAnsi="Arial" w:cs="Arial"/>
          <w:sz w:val="24"/>
          <w:szCs w:val="24"/>
        </w:rPr>
        <w:t>contesti</w:t>
      </w:r>
      <w:proofErr w:type="gramEnd"/>
      <w:r w:rsidRPr="00F92D4F">
        <w:rPr>
          <w:rFonts w:ascii="Arial" w:hAnsi="Arial" w:cs="Arial"/>
          <w:sz w:val="24"/>
          <w:szCs w:val="24"/>
        </w:rPr>
        <w:t xml:space="preserve"> di apprendistato ruotava intorno compiti e prodotti autentici , connessi al mondo reale.  In questa sessione noi discuteremo l’idea di un apprendistato cognitivo, secondo la quale applicare </w:t>
      </w:r>
      <w:proofErr w:type="gramStart"/>
      <w:r w:rsidRPr="00F92D4F">
        <w:rPr>
          <w:rFonts w:ascii="Arial" w:hAnsi="Arial" w:cs="Arial"/>
          <w:sz w:val="24"/>
          <w:szCs w:val="24"/>
        </w:rPr>
        <w:t>questa</w:t>
      </w:r>
      <w:proofErr w:type="gramEnd"/>
      <w:r w:rsidRPr="00F92D4F">
        <w:rPr>
          <w:rFonts w:ascii="Arial" w:hAnsi="Arial" w:cs="Arial"/>
          <w:sz w:val="24"/>
          <w:szCs w:val="24"/>
        </w:rPr>
        <w:t xml:space="preserve"> antica tradizione di apprendistato pratico, orientato al lavoro ai processi di insegnamento e apprendimento e insegnamento tipici delle scuole moderne.</w:t>
      </w:r>
    </w:p>
    <w:p w:rsidR="00F92D4F" w:rsidRPr="00F92D4F" w:rsidRDefault="00F92D4F" w:rsidP="00F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D4F" w:rsidRPr="00F92D4F" w:rsidRDefault="00F92D4F" w:rsidP="00F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D4F" w:rsidRPr="00F92D4F" w:rsidRDefault="00F92D4F" w:rsidP="00F92D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D4F">
        <w:rPr>
          <w:rFonts w:ascii="Arial" w:hAnsi="Arial" w:cs="Arial"/>
          <w:b/>
          <w:sz w:val="24"/>
          <w:szCs w:val="24"/>
        </w:rPr>
        <w:t xml:space="preserve">Progettare ambienti di apprendistato </w:t>
      </w:r>
      <w:proofErr w:type="gramStart"/>
      <w:r w:rsidRPr="00F92D4F">
        <w:rPr>
          <w:rFonts w:ascii="Arial" w:hAnsi="Arial" w:cs="Arial"/>
          <w:b/>
          <w:sz w:val="24"/>
          <w:szCs w:val="24"/>
        </w:rPr>
        <w:t>cognitivo</w:t>
      </w:r>
      <w:proofErr w:type="gramEnd"/>
    </w:p>
    <w:p w:rsidR="00F92D4F" w:rsidRPr="00F92D4F" w:rsidRDefault="00F92D4F" w:rsidP="00F92D4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t xml:space="preserve">Il </w:t>
      </w:r>
      <w:proofErr w:type="gramStart"/>
      <w:r w:rsidRPr="00F92D4F">
        <w:rPr>
          <w:rFonts w:ascii="Arial" w:hAnsi="Arial" w:cs="Arial"/>
          <w:sz w:val="24"/>
          <w:szCs w:val="24"/>
        </w:rPr>
        <w:t>contesto</w:t>
      </w:r>
      <w:proofErr w:type="gramEnd"/>
      <w:r w:rsidRPr="00F92D4F">
        <w:rPr>
          <w:rFonts w:ascii="Arial" w:hAnsi="Arial" w:cs="Arial"/>
          <w:sz w:val="24"/>
          <w:szCs w:val="24"/>
        </w:rPr>
        <w:t xml:space="preserve"> per l'apprendistato cognitivo ha tre caratteristiche fondamentali :</w:t>
      </w:r>
    </w:p>
    <w:p w:rsidR="00F92D4F" w:rsidRPr="00F92D4F" w:rsidRDefault="00F92D4F" w:rsidP="00F92D4F">
      <w:pPr>
        <w:pStyle w:val="Paragrafoelenco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t xml:space="preserve">Il lavoro deve essere situato in compiti realistici che sono rappresentativi del campo che </w:t>
      </w:r>
      <w:proofErr w:type="gramStart"/>
      <w:r w:rsidRPr="00F92D4F">
        <w:rPr>
          <w:rFonts w:ascii="Arial" w:hAnsi="Arial" w:cs="Arial"/>
          <w:sz w:val="24"/>
          <w:szCs w:val="24"/>
        </w:rPr>
        <w:t xml:space="preserve">si </w:t>
      </w:r>
      <w:proofErr w:type="gramEnd"/>
      <w:r w:rsidRPr="00F92D4F">
        <w:rPr>
          <w:rFonts w:ascii="Arial" w:hAnsi="Arial" w:cs="Arial"/>
          <w:sz w:val="24"/>
          <w:szCs w:val="24"/>
        </w:rPr>
        <w:t>intende esplorare ( ad esempio condurre un esperimento scientifico o una ricerca storica , scrivere un racconto o un giornale scolastico );</w:t>
      </w:r>
    </w:p>
    <w:p w:rsidR="00F92D4F" w:rsidRPr="00F92D4F" w:rsidRDefault="00F92D4F" w:rsidP="00F92D4F">
      <w:pPr>
        <w:pStyle w:val="Paragrafoelenco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t xml:space="preserve">Le attività sono generalmente condotte entro una comunità di apprendimento </w:t>
      </w:r>
      <w:proofErr w:type="gramStart"/>
      <w:r w:rsidRPr="00F92D4F">
        <w:rPr>
          <w:rFonts w:ascii="Arial" w:hAnsi="Arial" w:cs="Arial"/>
          <w:sz w:val="24"/>
          <w:szCs w:val="24"/>
        </w:rPr>
        <w:t>collaborativo dove</w:t>
      </w:r>
      <w:proofErr w:type="gramEnd"/>
      <w:r w:rsidRPr="00F92D4F">
        <w:rPr>
          <w:rFonts w:ascii="Arial" w:hAnsi="Arial" w:cs="Arial"/>
          <w:sz w:val="24"/>
          <w:szCs w:val="24"/>
        </w:rPr>
        <w:t xml:space="preserve"> gli studenti lavorano insieme con l’insegnante per sviluppare idee e assistere e criticare </w:t>
      </w:r>
      <w:proofErr w:type="spellStart"/>
      <w:r w:rsidRPr="00F92D4F">
        <w:rPr>
          <w:rFonts w:ascii="Arial" w:hAnsi="Arial" w:cs="Arial"/>
          <w:sz w:val="24"/>
          <w:szCs w:val="24"/>
        </w:rPr>
        <w:t>criticare</w:t>
      </w:r>
      <w:proofErr w:type="spellEnd"/>
      <w:r w:rsidRPr="00F92D4F">
        <w:rPr>
          <w:rFonts w:ascii="Arial" w:hAnsi="Arial" w:cs="Arial"/>
          <w:sz w:val="24"/>
          <w:szCs w:val="24"/>
        </w:rPr>
        <w:t xml:space="preserve"> il lavoro degli altri.</w:t>
      </w:r>
    </w:p>
    <w:p w:rsidR="00F92D4F" w:rsidRPr="00F92D4F" w:rsidRDefault="00F92D4F" w:rsidP="00F92D4F">
      <w:pPr>
        <w:pStyle w:val="Paragrafoelenco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lastRenderedPageBreak/>
        <w:t xml:space="preserve">I compiti sono </w:t>
      </w:r>
      <w:proofErr w:type="gramStart"/>
      <w:r w:rsidRPr="00F92D4F">
        <w:rPr>
          <w:rFonts w:ascii="Arial" w:hAnsi="Arial" w:cs="Arial"/>
          <w:sz w:val="24"/>
          <w:szCs w:val="24"/>
        </w:rPr>
        <w:t>motivanti</w:t>
      </w:r>
      <w:proofErr w:type="gramEnd"/>
      <w:r w:rsidRPr="00F92D4F">
        <w:rPr>
          <w:rFonts w:ascii="Arial" w:hAnsi="Arial" w:cs="Arial"/>
          <w:sz w:val="24"/>
          <w:szCs w:val="24"/>
        </w:rPr>
        <w:t xml:space="preserve"> per gli studenti per il loro aggancio con il mondo reale ( ad esempio, l'esecuzione per un pubblico esterno alla classe o la conduzione di un sondaggio e l'analisi dei risultati per far luce su un problema della comunità .</w:t>
      </w:r>
    </w:p>
    <w:p w:rsidR="00F92D4F" w:rsidRPr="00F92D4F" w:rsidRDefault="00F92D4F" w:rsidP="00F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D4F" w:rsidRPr="00F92D4F" w:rsidRDefault="00F92D4F" w:rsidP="00F92D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D4F">
        <w:rPr>
          <w:rFonts w:ascii="Arial" w:hAnsi="Arial" w:cs="Arial"/>
          <w:b/>
          <w:sz w:val="24"/>
          <w:szCs w:val="24"/>
        </w:rPr>
        <w:t>Strategie</w:t>
      </w:r>
      <w:proofErr w:type="gramStart"/>
      <w:r w:rsidRPr="00F92D4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F92D4F">
        <w:rPr>
          <w:rFonts w:ascii="Arial" w:hAnsi="Arial" w:cs="Arial"/>
          <w:b/>
          <w:sz w:val="24"/>
          <w:szCs w:val="24"/>
        </w:rPr>
        <w:t>di insegnamento nell’apprendistato cognitivo</w:t>
      </w:r>
    </w:p>
    <w:p w:rsidR="00F92D4F" w:rsidRPr="00F92D4F" w:rsidRDefault="00F92D4F" w:rsidP="00F92D4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2D4F">
        <w:rPr>
          <w:rFonts w:ascii="Arial" w:hAnsi="Arial" w:cs="Arial"/>
          <w:sz w:val="24"/>
          <w:szCs w:val="24"/>
        </w:rPr>
        <w:t>Modeling</w:t>
      </w:r>
      <w:proofErr w:type="spellEnd"/>
      <w:r w:rsidRPr="00F92D4F">
        <w:rPr>
          <w:rFonts w:ascii="Arial" w:hAnsi="Arial" w:cs="Arial"/>
          <w:sz w:val="24"/>
          <w:szCs w:val="24"/>
        </w:rPr>
        <w:t xml:space="preserve"> – mostrare allo studente lo svolgimento di un </w:t>
      </w:r>
      <w:proofErr w:type="gramStart"/>
      <w:r w:rsidRPr="00F92D4F">
        <w:rPr>
          <w:rFonts w:ascii="Arial" w:hAnsi="Arial" w:cs="Arial"/>
          <w:sz w:val="24"/>
          <w:szCs w:val="24"/>
        </w:rPr>
        <w:t>processo</w:t>
      </w:r>
      <w:proofErr w:type="gramEnd"/>
      <w:r w:rsidRPr="00F92D4F">
        <w:rPr>
          <w:rFonts w:ascii="Arial" w:hAnsi="Arial" w:cs="Arial"/>
          <w:sz w:val="24"/>
          <w:szCs w:val="24"/>
        </w:rPr>
        <w:t xml:space="preserve"> </w:t>
      </w:r>
    </w:p>
    <w:p w:rsidR="00F92D4F" w:rsidRPr="00F92D4F" w:rsidRDefault="00F92D4F" w:rsidP="00F92D4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2D4F">
        <w:rPr>
          <w:rFonts w:ascii="Arial" w:hAnsi="Arial" w:cs="Arial"/>
          <w:sz w:val="24"/>
          <w:szCs w:val="24"/>
        </w:rPr>
        <w:t>Scaffolding</w:t>
      </w:r>
      <w:proofErr w:type="spellEnd"/>
      <w:r w:rsidRPr="00F92D4F">
        <w:rPr>
          <w:rFonts w:ascii="Arial" w:hAnsi="Arial" w:cs="Arial"/>
          <w:sz w:val="24"/>
          <w:szCs w:val="24"/>
        </w:rPr>
        <w:t xml:space="preserve"> – insieme di strutture che offrono agli studenti il sostegno sufficiente per realizzare un compito di </w:t>
      </w:r>
      <w:proofErr w:type="gramStart"/>
      <w:r w:rsidRPr="00F92D4F">
        <w:rPr>
          <w:rFonts w:ascii="Arial" w:hAnsi="Arial" w:cs="Arial"/>
          <w:sz w:val="24"/>
          <w:szCs w:val="24"/>
        </w:rPr>
        <w:t>apprendimento</w:t>
      </w:r>
      <w:proofErr w:type="gramEnd"/>
    </w:p>
    <w:p w:rsidR="00F92D4F" w:rsidRPr="00F92D4F" w:rsidRDefault="00F92D4F" w:rsidP="00F92D4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2D4F">
        <w:rPr>
          <w:rFonts w:ascii="Arial" w:hAnsi="Arial" w:cs="Arial"/>
          <w:sz w:val="24"/>
          <w:szCs w:val="24"/>
        </w:rPr>
        <w:t>Coaching</w:t>
      </w:r>
      <w:proofErr w:type="spellEnd"/>
      <w:r w:rsidRPr="00F92D4F">
        <w:rPr>
          <w:rFonts w:ascii="Arial" w:hAnsi="Arial" w:cs="Arial"/>
          <w:sz w:val="24"/>
          <w:szCs w:val="24"/>
        </w:rPr>
        <w:t xml:space="preserve"> – assegnare compiti, fornendo supporto, offrendo feedback e incoraggiando gli studenti a guidare il loro </w:t>
      </w:r>
      <w:proofErr w:type="gramStart"/>
      <w:r w:rsidRPr="00F92D4F">
        <w:rPr>
          <w:rFonts w:ascii="Arial" w:hAnsi="Arial" w:cs="Arial"/>
          <w:sz w:val="24"/>
          <w:szCs w:val="24"/>
        </w:rPr>
        <w:t>apprendimento</w:t>
      </w:r>
      <w:proofErr w:type="gramEnd"/>
    </w:p>
    <w:p w:rsidR="00F92D4F" w:rsidRPr="00F92D4F" w:rsidRDefault="00F92D4F" w:rsidP="00F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D4F" w:rsidRPr="00F92D4F" w:rsidRDefault="00F92D4F" w:rsidP="00F92D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D4F">
        <w:rPr>
          <w:rFonts w:ascii="Arial" w:hAnsi="Arial" w:cs="Arial"/>
          <w:b/>
          <w:sz w:val="24"/>
          <w:szCs w:val="24"/>
        </w:rPr>
        <w:t xml:space="preserve">Rendere visibile il pensiero degli </w:t>
      </w:r>
      <w:proofErr w:type="gramStart"/>
      <w:r w:rsidRPr="00F92D4F">
        <w:rPr>
          <w:rFonts w:ascii="Arial" w:hAnsi="Arial" w:cs="Arial"/>
          <w:b/>
          <w:sz w:val="24"/>
          <w:szCs w:val="24"/>
        </w:rPr>
        <w:t>studenti</w:t>
      </w:r>
      <w:proofErr w:type="gramEnd"/>
      <w:r w:rsidRPr="00F92D4F">
        <w:rPr>
          <w:rFonts w:ascii="Arial" w:hAnsi="Arial" w:cs="Arial"/>
          <w:b/>
          <w:sz w:val="24"/>
          <w:szCs w:val="24"/>
        </w:rPr>
        <w:t xml:space="preserve"> </w:t>
      </w:r>
    </w:p>
    <w:p w:rsidR="00F92D4F" w:rsidRPr="00F92D4F" w:rsidRDefault="00F92D4F" w:rsidP="00F92D4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t>L’elaborazione intorno ai propri processi di pensiero può aiutare gli studenti</w:t>
      </w:r>
      <w:proofErr w:type="gramStart"/>
      <w:r w:rsidRPr="00F92D4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92D4F">
        <w:rPr>
          <w:rFonts w:ascii="Arial" w:hAnsi="Arial" w:cs="Arial"/>
          <w:sz w:val="24"/>
          <w:szCs w:val="24"/>
        </w:rPr>
        <w:t xml:space="preserve">a divenire più consapevoli dei loro meccanismi di comprensione e delle loro </w:t>
      </w:r>
      <w:proofErr w:type="spellStart"/>
      <w:r w:rsidRPr="00F92D4F">
        <w:rPr>
          <w:rFonts w:ascii="Arial" w:hAnsi="Arial" w:cs="Arial"/>
          <w:sz w:val="24"/>
          <w:szCs w:val="24"/>
        </w:rPr>
        <w:t>misconcezioni</w:t>
      </w:r>
      <w:proofErr w:type="spellEnd"/>
      <w:r w:rsidRPr="00F92D4F">
        <w:rPr>
          <w:rFonts w:ascii="Arial" w:hAnsi="Arial" w:cs="Arial"/>
          <w:sz w:val="24"/>
          <w:szCs w:val="24"/>
        </w:rPr>
        <w:t xml:space="preserve">, fornire opportunità di assistere i loro pari, dare agli insegnanti indicazioni per calibrare lo </w:t>
      </w:r>
      <w:proofErr w:type="spellStart"/>
      <w:r w:rsidRPr="00F92D4F">
        <w:rPr>
          <w:rFonts w:ascii="Arial" w:hAnsi="Arial" w:cs="Arial"/>
          <w:sz w:val="24"/>
          <w:szCs w:val="24"/>
        </w:rPr>
        <w:t>scaffolding</w:t>
      </w:r>
      <w:proofErr w:type="spellEnd"/>
      <w:r w:rsidRPr="00F92D4F">
        <w:rPr>
          <w:rFonts w:ascii="Arial" w:hAnsi="Arial" w:cs="Arial"/>
          <w:sz w:val="24"/>
          <w:szCs w:val="24"/>
        </w:rPr>
        <w:t xml:space="preserve"> e assistere l’apprendimento degli studenti. </w:t>
      </w:r>
    </w:p>
    <w:p w:rsidR="00F92D4F" w:rsidRPr="00F92D4F" w:rsidRDefault="00F92D4F" w:rsidP="00F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D4F" w:rsidRPr="00F92D4F" w:rsidRDefault="00F92D4F" w:rsidP="00F92D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D4F">
        <w:rPr>
          <w:rFonts w:ascii="Arial" w:hAnsi="Arial" w:cs="Arial"/>
          <w:b/>
          <w:sz w:val="24"/>
          <w:szCs w:val="24"/>
        </w:rPr>
        <w:t>Conclusioni</w:t>
      </w:r>
    </w:p>
    <w:p w:rsidR="00F92D4F" w:rsidRPr="00F92D4F" w:rsidRDefault="00F92D4F" w:rsidP="00F92D4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t>L’apprendistato cognitivo non è una formula, è un approccio didattico che aiuta a insegnare competenze complesse. Gli insegnanti dovrebbero tenere a mente alcune questioni chiave nella progettazione del loro lavoro didattico:</w:t>
      </w:r>
    </w:p>
    <w:p w:rsidR="00F92D4F" w:rsidRPr="00F92D4F" w:rsidRDefault="00F92D4F" w:rsidP="00F92D4F">
      <w:pPr>
        <w:pStyle w:val="Paragrafoelenco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t xml:space="preserve">Quali sono le competenze e i concetti chiave della mia area disciplinare di cui vorrei che gli studenti </w:t>
      </w:r>
      <w:proofErr w:type="gramStart"/>
      <w:r w:rsidRPr="00F92D4F">
        <w:rPr>
          <w:rFonts w:ascii="Arial" w:hAnsi="Arial" w:cs="Arial"/>
          <w:sz w:val="24"/>
          <w:szCs w:val="24"/>
        </w:rPr>
        <w:t xml:space="preserve">si </w:t>
      </w:r>
      <w:proofErr w:type="gramEnd"/>
      <w:r w:rsidRPr="00F92D4F">
        <w:rPr>
          <w:rFonts w:ascii="Arial" w:hAnsi="Arial" w:cs="Arial"/>
          <w:sz w:val="24"/>
          <w:szCs w:val="24"/>
        </w:rPr>
        <w:t>impadronissero?</w:t>
      </w:r>
    </w:p>
    <w:p w:rsidR="00F92D4F" w:rsidRPr="00F92D4F" w:rsidRDefault="00F92D4F" w:rsidP="00F92D4F">
      <w:pPr>
        <w:pStyle w:val="Paragrafoelenco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t xml:space="preserve">Come posso rendere visibile ai miei studenti come </w:t>
      </w:r>
      <w:proofErr w:type="gramStart"/>
      <w:r w:rsidRPr="00F92D4F">
        <w:rPr>
          <w:rFonts w:ascii="Arial" w:hAnsi="Arial" w:cs="Arial"/>
          <w:sz w:val="24"/>
          <w:szCs w:val="24"/>
        </w:rPr>
        <w:t>io</w:t>
      </w:r>
      <w:proofErr w:type="gramEnd"/>
      <w:r w:rsidRPr="00F92D4F">
        <w:rPr>
          <w:rFonts w:ascii="Arial" w:hAnsi="Arial" w:cs="Arial"/>
          <w:sz w:val="24"/>
          <w:szCs w:val="24"/>
        </w:rPr>
        <w:t>, ed altri esperti, penso quando manifestiamo tali competenze e lavoriamo con questi concetti?</w:t>
      </w:r>
    </w:p>
    <w:p w:rsidR="00F92D4F" w:rsidRPr="00F92D4F" w:rsidRDefault="00F92D4F" w:rsidP="00F92D4F">
      <w:pPr>
        <w:pStyle w:val="Paragrafoelenco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t>Quale tipo di ambiente di apprendimento posso progettare per mettere nelle condizioni gli studenti di comprendere, praticare e ricevere feedback intorno alle applicazioni nella vita reale di tali competenze (sia individualmente, sia in collaborazione con altri)?</w:t>
      </w:r>
    </w:p>
    <w:p w:rsidR="00F92D4F" w:rsidRPr="00F92D4F" w:rsidRDefault="00F92D4F" w:rsidP="00F92D4F">
      <w:pPr>
        <w:pStyle w:val="Paragrafoelenco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92D4F">
        <w:rPr>
          <w:rFonts w:ascii="Arial" w:hAnsi="Arial" w:cs="Arial"/>
          <w:sz w:val="24"/>
          <w:szCs w:val="24"/>
        </w:rPr>
        <w:t>Quale tipo di strategie posso usare come insegnante per accompagnare e supportare lo sviluppo della competenza?</w:t>
      </w:r>
    </w:p>
    <w:p w:rsidR="00F92D4F" w:rsidRDefault="00F92D4F" w:rsidP="00F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D4F" w:rsidRPr="00F92D4F" w:rsidRDefault="00F92D4F" w:rsidP="00F92D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 approfondire</w:t>
      </w:r>
    </w:p>
    <w:p w:rsidR="00EF1C8F" w:rsidRPr="00F92D4F" w:rsidRDefault="00F26131" w:rsidP="00F92D4F">
      <w:pPr>
        <w:spacing w:before="120" w:after="0" w:line="240" w:lineRule="auto"/>
        <w:rPr>
          <w:rFonts w:ascii="Arial" w:hAnsi="Arial" w:cs="Arial"/>
        </w:rPr>
      </w:pPr>
      <w:hyperlink r:id="rId6" w:history="1">
        <w:r w:rsidR="00EF1C8F" w:rsidRPr="00F92D4F">
          <w:rPr>
            <w:rStyle w:val="Collegamentoipertestuale"/>
            <w:rFonts w:ascii="Arial" w:hAnsi="Arial" w:cs="Arial"/>
          </w:rPr>
          <w:t>http://www.learner.org/courses/learningclassroom/session_overviews/cog_app_home8.html</w:t>
        </w:r>
      </w:hyperlink>
    </w:p>
    <w:sectPr w:rsidR="00EF1C8F" w:rsidRPr="00F92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F70"/>
    <w:multiLevelType w:val="hybridMultilevel"/>
    <w:tmpl w:val="81D42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25D5A"/>
    <w:multiLevelType w:val="hybridMultilevel"/>
    <w:tmpl w:val="2064E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C0514"/>
    <w:multiLevelType w:val="hybridMultilevel"/>
    <w:tmpl w:val="A1A2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517F9"/>
    <w:multiLevelType w:val="hybridMultilevel"/>
    <w:tmpl w:val="A8347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77"/>
    <w:rsid w:val="001A4C4C"/>
    <w:rsid w:val="003305EC"/>
    <w:rsid w:val="003C5528"/>
    <w:rsid w:val="005B2C62"/>
    <w:rsid w:val="00A82803"/>
    <w:rsid w:val="00A90A77"/>
    <w:rsid w:val="00EF1C8F"/>
    <w:rsid w:val="00F26131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semiHidden/>
    <w:unhideWhenUsed/>
    <w:rsid w:val="00EF1C8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semiHidden/>
    <w:unhideWhenUsed/>
    <w:rsid w:val="00EF1C8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arner.org/courses/learningclassroom/session_overviews/cog_app_home8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Castoldi</dc:creator>
  <cp:lastModifiedBy>x x</cp:lastModifiedBy>
  <cp:revision>2</cp:revision>
  <dcterms:created xsi:type="dcterms:W3CDTF">2013-12-15T20:30:00Z</dcterms:created>
  <dcterms:modified xsi:type="dcterms:W3CDTF">2013-12-15T20:30:00Z</dcterms:modified>
</cp:coreProperties>
</file>